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BE30" w14:textId="77777777" w:rsidR="00987F29" w:rsidRPr="00987F29" w:rsidRDefault="00987F29" w:rsidP="00987F29">
      <w:pPr>
        <w:rPr>
          <w:lang w:val="fr-FR"/>
        </w:rPr>
      </w:pPr>
      <w:r w:rsidRPr="00987F29">
        <w:rPr>
          <w:b/>
          <w:bCs/>
          <w:lang w:val="fr-FR"/>
        </w:rPr>
        <w:t>Deux vols charter aériens assurent la continuité d’une chaîne d’approvisionnement industrielle</w:t>
      </w:r>
    </w:p>
    <w:p w14:paraId="57C2F2A2" w14:textId="77777777" w:rsidR="00987F29" w:rsidRDefault="00987F29" w:rsidP="00987F29">
      <w:pPr>
        <w:rPr>
          <w:b/>
          <w:bCs/>
          <w:lang w:val="fr-FR"/>
        </w:rPr>
      </w:pPr>
    </w:p>
    <w:p w14:paraId="6151ED76" w14:textId="1CB49B9F" w:rsidR="00987F29" w:rsidRPr="00987F29" w:rsidRDefault="00987F29" w:rsidP="00987F29">
      <w:pPr>
        <w:rPr>
          <w:lang w:val="fr-FR"/>
        </w:rPr>
      </w:pPr>
      <w:r w:rsidRPr="00987F29">
        <w:rPr>
          <w:b/>
          <w:bCs/>
          <w:lang w:val="fr-FR"/>
        </w:rPr>
        <w:t xml:space="preserve">Meta </w:t>
      </w:r>
      <w:proofErr w:type="spellStart"/>
      <w:r w:rsidRPr="00987F29">
        <w:rPr>
          <w:b/>
          <w:bCs/>
          <w:lang w:val="fr-FR"/>
        </w:rPr>
        <w:t>Title</w:t>
      </w:r>
      <w:proofErr w:type="spellEnd"/>
      <w:r w:rsidRPr="00987F29">
        <w:rPr>
          <w:b/>
          <w:bCs/>
          <w:lang w:val="fr-FR"/>
        </w:rPr>
        <w:t>:</w:t>
      </w:r>
      <w:r w:rsidRPr="00987F29">
        <w:rPr>
          <w:lang w:val="fr-FR"/>
        </w:rPr>
        <w:t xml:space="preserve"> Affrètement aérien urgent du Pérou vers la Bolivie | Röhlig </w:t>
      </w:r>
      <w:proofErr w:type="spellStart"/>
      <w:r w:rsidRPr="00987F29">
        <w:rPr>
          <w:lang w:val="fr-FR"/>
        </w:rPr>
        <w:t>Logistics</w:t>
      </w:r>
      <w:proofErr w:type="spellEnd"/>
    </w:p>
    <w:p w14:paraId="1F0FA049" w14:textId="77777777" w:rsidR="00987F29" w:rsidRPr="00987F29" w:rsidRDefault="00987F29" w:rsidP="00987F29">
      <w:pPr>
        <w:rPr>
          <w:lang w:val="fr-FR"/>
        </w:rPr>
      </w:pPr>
      <w:r w:rsidRPr="00987F29">
        <w:rPr>
          <w:b/>
          <w:bCs/>
          <w:lang w:val="fr-FR"/>
        </w:rPr>
        <w:t>Meta Description:</w:t>
      </w:r>
      <w:r w:rsidRPr="00987F29">
        <w:rPr>
          <w:lang w:val="fr-FR"/>
        </w:rPr>
        <w:t xml:space="preserve"> Röhlig Bolivia a opéré deux vols charter aériens dédiés entre le Pérou et la Bolivie, contribuant à préserver la continuité de la chaîne d’approvisionnement d’un client industriel.</w:t>
      </w:r>
    </w:p>
    <w:p w14:paraId="60BB9054" w14:textId="77777777" w:rsidR="00987F29" w:rsidRDefault="00987F29" w:rsidP="00987F29">
      <w:pPr>
        <w:rPr>
          <w:b/>
          <w:bCs/>
          <w:lang w:val="fr-FR"/>
        </w:rPr>
      </w:pPr>
    </w:p>
    <w:p w14:paraId="3584D0E2" w14:textId="6CE322D1" w:rsidR="00987F29" w:rsidRPr="00987F29" w:rsidRDefault="00987F29" w:rsidP="00987F29">
      <w:pPr>
        <w:rPr>
          <w:lang w:val="fr-FR"/>
        </w:rPr>
      </w:pPr>
      <w:r w:rsidRPr="00987F29">
        <w:rPr>
          <w:b/>
          <w:bCs/>
          <w:lang w:val="fr-FR"/>
        </w:rPr>
        <w:t>Introduction</w:t>
      </w:r>
    </w:p>
    <w:p w14:paraId="434E4911" w14:textId="77777777" w:rsidR="00987F29" w:rsidRPr="00987F29" w:rsidRDefault="00987F29" w:rsidP="00987F29">
      <w:pPr>
        <w:rPr>
          <w:lang w:val="fr-FR"/>
        </w:rPr>
      </w:pPr>
      <w:r w:rsidRPr="00987F29">
        <w:rPr>
          <w:lang w:val="fr-FR"/>
        </w:rPr>
        <w:t>Lorsqu’une expédition urgente entre Lima et Santa Cruz est devenue essentielle à la continuité de ses activités, un fabricant industriel avait besoin d’un plan de transport construit autour de son échéance. Röhlig Bolivia a conçu et exécuté deux vols charter aériens dédiés, permettant à cette cargaison commerciale confidentielle d’atteindre sa destination en toute sécurité et dans les délais.</w:t>
      </w:r>
    </w:p>
    <w:p w14:paraId="18D69A5A" w14:textId="77777777" w:rsidR="00987F29" w:rsidRDefault="00987F29" w:rsidP="00987F29">
      <w:pPr>
        <w:rPr>
          <w:b/>
          <w:bCs/>
        </w:rPr>
      </w:pPr>
    </w:p>
    <w:p w14:paraId="2D55D849" w14:textId="169CCFA5" w:rsidR="00987F29" w:rsidRPr="00987F29" w:rsidRDefault="00987F29" w:rsidP="00987F29">
      <w:r w:rsidRPr="00987F29">
        <w:rPr>
          <w:b/>
          <w:bCs/>
        </w:rPr>
        <w:t xml:space="preserve">Points </w:t>
      </w:r>
      <w:proofErr w:type="spellStart"/>
      <w:r w:rsidRPr="00987F29">
        <w:rPr>
          <w:b/>
          <w:bCs/>
        </w:rPr>
        <w:t>clés</w:t>
      </w:r>
      <w:proofErr w:type="spellEnd"/>
      <w:r w:rsidRPr="00987F29">
        <w:rPr>
          <w:b/>
          <w:bCs/>
        </w:rPr>
        <w:t xml:space="preserve"> du </w:t>
      </w:r>
      <w:proofErr w:type="spellStart"/>
      <w:r w:rsidRPr="00987F29">
        <w:rPr>
          <w:b/>
          <w:bCs/>
        </w:rPr>
        <w:t>projet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0"/>
        <w:gridCol w:w="4033"/>
      </w:tblGrid>
      <w:tr w:rsidR="00987F29" w:rsidRPr="00987F29" w14:paraId="043B9FFE" w14:textId="77777777" w:rsidTr="00987F29">
        <w:trPr>
          <w:tblHeader/>
          <w:tblCellSpacing w:w="15" w:type="dxa"/>
        </w:trPr>
        <w:tc>
          <w:tcPr>
            <w:tcW w:w="0" w:type="auto"/>
            <w:vAlign w:val="center"/>
            <w:hideMark/>
          </w:tcPr>
          <w:p w14:paraId="51572A75" w14:textId="77777777" w:rsidR="00987F29" w:rsidRPr="00987F29" w:rsidRDefault="00987F29" w:rsidP="00987F29">
            <w:pPr>
              <w:rPr>
                <w:b/>
                <w:bCs/>
              </w:rPr>
            </w:pPr>
            <w:proofErr w:type="spellStart"/>
            <w:r w:rsidRPr="00987F29">
              <w:rPr>
                <w:b/>
                <w:bCs/>
              </w:rPr>
              <w:t>Catégorie</w:t>
            </w:r>
            <w:proofErr w:type="spellEnd"/>
          </w:p>
        </w:tc>
        <w:tc>
          <w:tcPr>
            <w:tcW w:w="0" w:type="auto"/>
            <w:vAlign w:val="center"/>
            <w:hideMark/>
          </w:tcPr>
          <w:p w14:paraId="18049E5A" w14:textId="77777777" w:rsidR="00987F29" w:rsidRPr="00987F29" w:rsidRDefault="00987F29" w:rsidP="00987F29">
            <w:pPr>
              <w:rPr>
                <w:b/>
                <w:bCs/>
              </w:rPr>
            </w:pPr>
            <w:proofErr w:type="spellStart"/>
            <w:r w:rsidRPr="00987F29">
              <w:rPr>
                <w:b/>
                <w:bCs/>
              </w:rPr>
              <w:t>Détails</w:t>
            </w:r>
            <w:proofErr w:type="spellEnd"/>
          </w:p>
        </w:tc>
      </w:tr>
      <w:tr w:rsidR="00987F29" w:rsidRPr="00987F29" w14:paraId="7EFA9505" w14:textId="77777777" w:rsidTr="00987F29">
        <w:trPr>
          <w:tblCellSpacing w:w="15" w:type="dxa"/>
        </w:trPr>
        <w:tc>
          <w:tcPr>
            <w:tcW w:w="0" w:type="auto"/>
            <w:vAlign w:val="center"/>
            <w:hideMark/>
          </w:tcPr>
          <w:p w14:paraId="7E7576B6" w14:textId="77777777" w:rsidR="00987F29" w:rsidRPr="00987F29" w:rsidRDefault="00987F29" w:rsidP="00987F29">
            <w:proofErr w:type="spellStart"/>
            <w:r w:rsidRPr="00987F29">
              <w:t>Secteur</w:t>
            </w:r>
            <w:proofErr w:type="spellEnd"/>
            <w:r w:rsidRPr="00987F29">
              <w:t xml:space="preserve"> du client</w:t>
            </w:r>
          </w:p>
        </w:tc>
        <w:tc>
          <w:tcPr>
            <w:tcW w:w="0" w:type="auto"/>
            <w:vAlign w:val="center"/>
            <w:hideMark/>
          </w:tcPr>
          <w:p w14:paraId="7B582118" w14:textId="77777777" w:rsidR="00987F29" w:rsidRPr="00987F29" w:rsidRDefault="00987F29" w:rsidP="00987F29">
            <w:r w:rsidRPr="00987F29">
              <w:t>Industrie / Fabrication</w:t>
            </w:r>
          </w:p>
        </w:tc>
      </w:tr>
      <w:tr w:rsidR="00987F29" w:rsidRPr="00987F29" w14:paraId="7E6C109C" w14:textId="77777777" w:rsidTr="00987F29">
        <w:trPr>
          <w:tblCellSpacing w:w="15" w:type="dxa"/>
        </w:trPr>
        <w:tc>
          <w:tcPr>
            <w:tcW w:w="0" w:type="auto"/>
            <w:vAlign w:val="center"/>
            <w:hideMark/>
          </w:tcPr>
          <w:p w14:paraId="6E33D208" w14:textId="77777777" w:rsidR="00987F29" w:rsidRPr="00987F29" w:rsidRDefault="00987F29" w:rsidP="00987F29">
            <w:r w:rsidRPr="00987F29">
              <w:t>Origine</w:t>
            </w:r>
          </w:p>
        </w:tc>
        <w:tc>
          <w:tcPr>
            <w:tcW w:w="0" w:type="auto"/>
            <w:vAlign w:val="center"/>
            <w:hideMark/>
          </w:tcPr>
          <w:p w14:paraId="550D686D" w14:textId="77777777" w:rsidR="00987F29" w:rsidRPr="00987F29" w:rsidRDefault="00987F29" w:rsidP="00987F29">
            <w:proofErr w:type="spellStart"/>
            <w:r w:rsidRPr="00987F29">
              <w:t>Pérou</w:t>
            </w:r>
            <w:proofErr w:type="spellEnd"/>
          </w:p>
        </w:tc>
      </w:tr>
      <w:tr w:rsidR="00987F29" w:rsidRPr="00987F29" w14:paraId="2D1794A9" w14:textId="77777777" w:rsidTr="00987F29">
        <w:trPr>
          <w:tblCellSpacing w:w="15" w:type="dxa"/>
        </w:trPr>
        <w:tc>
          <w:tcPr>
            <w:tcW w:w="0" w:type="auto"/>
            <w:vAlign w:val="center"/>
            <w:hideMark/>
          </w:tcPr>
          <w:p w14:paraId="12C629E9" w14:textId="77777777" w:rsidR="00987F29" w:rsidRPr="00987F29" w:rsidRDefault="00987F29" w:rsidP="00987F29">
            <w:r w:rsidRPr="00987F29">
              <w:t>Destination</w:t>
            </w:r>
          </w:p>
        </w:tc>
        <w:tc>
          <w:tcPr>
            <w:tcW w:w="0" w:type="auto"/>
            <w:vAlign w:val="center"/>
            <w:hideMark/>
          </w:tcPr>
          <w:p w14:paraId="57427F39" w14:textId="77777777" w:rsidR="00987F29" w:rsidRPr="00987F29" w:rsidRDefault="00987F29" w:rsidP="00987F29">
            <w:proofErr w:type="spellStart"/>
            <w:r w:rsidRPr="00987F29">
              <w:t>Bolivie</w:t>
            </w:r>
            <w:proofErr w:type="spellEnd"/>
          </w:p>
        </w:tc>
      </w:tr>
      <w:tr w:rsidR="00987F29" w:rsidRPr="00987F29" w14:paraId="231714D2" w14:textId="77777777" w:rsidTr="00987F29">
        <w:trPr>
          <w:tblCellSpacing w:w="15" w:type="dxa"/>
        </w:trPr>
        <w:tc>
          <w:tcPr>
            <w:tcW w:w="0" w:type="auto"/>
            <w:vAlign w:val="center"/>
            <w:hideMark/>
          </w:tcPr>
          <w:p w14:paraId="7CAEE0E5" w14:textId="77777777" w:rsidR="00987F29" w:rsidRPr="00987F29" w:rsidRDefault="00987F29" w:rsidP="00987F29">
            <w:r w:rsidRPr="00987F29">
              <w:t>Mode de transport</w:t>
            </w:r>
          </w:p>
        </w:tc>
        <w:tc>
          <w:tcPr>
            <w:tcW w:w="0" w:type="auto"/>
            <w:vAlign w:val="center"/>
            <w:hideMark/>
          </w:tcPr>
          <w:p w14:paraId="5BF6B8A9" w14:textId="77777777" w:rsidR="00987F29" w:rsidRPr="00987F29" w:rsidRDefault="00987F29" w:rsidP="00987F29">
            <w:pPr>
              <w:rPr>
                <w:lang w:val="fr-FR"/>
              </w:rPr>
            </w:pPr>
            <w:r w:rsidRPr="00987F29">
              <w:rPr>
                <w:lang w:val="fr-FR"/>
              </w:rPr>
              <w:t>Fret aérien : deux vols charter dédiés</w:t>
            </w:r>
          </w:p>
        </w:tc>
      </w:tr>
      <w:tr w:rsidR="00987F29" w:rsidRPr="00987F29" w14:paraId="502C5FF2" w14:textId="77777777" w:rsidTr="00987F29">
        <w:trPr>
          <w:tblCellSpacing w:w="15" w:type="dxa"/>
        </w:trPr>
        <w:tc>
          <w:tcPr>
            <w:tcW w:w="0" w:type="auto"/>
            <w:vAlign w:val="center"/>
            <w:hideMark/>
          </w:tcPr>
          <w:p w14:paraId="47868592" w14:textId="77777777" w:rsidR="00987F29" w:rsidRPr="00987F29" w:rsidRDefault="00987F29" w:rsidP="00987F29">
            <w:r w:rsidRPr="00987F29">
              <w:t xml:space="preserve">Équipes </w:t>
            </w:r>
            <w:proofErr w:type="spellStart"/>
            <w:r w:rsidRPr="00987F29">
              <w:t>impliquées</w:t>
            </w:r>
            <w:proofErr w:type="spellEnd"/>
          </w:p>
        </w:tc>
        <w:tc>
          <w:tcPr>
            <w:tcW w:w="0" w:type="auto"/>
            <w:vAlign w:val="center"/>
            <w:hideMark/>
          </w:tcPr>
          <w:p w14:paraId="0EBEFE3F" w14:textId="77777777" w:rsidR="00987F29" w:rsidRPr="00987F29" w:rsidRDefault="00987F29" w:rsidP="00987F29">
            <w:proofErr w:type="spellStart"/>
            <w:r w:rsidRPr="00987F29">
              <w:t>Bolivie</w:t>
            </w:r>
            <w:proofErr w:type="spellEnd"/>
          </w:p>
        </w:tc>
      </w:tr>
      <w:tr w:rsidR="00987F29" w:rsidRPr="00987F29" w14:paraId="565B6B3B" w14:textId="77777777" w:rsidTr="00987F29">
        <w:trPr>
          <w:tblCellSpacing w:w="15" w:type="dxa"/>
        </w:trPr>
        <w:tc>
          <w:tcPr>
            <w:tcW w:w="0" w:type="auto"/>
            <w:vAlign w:val="center"/>
            <w:hideMark/>
          </w:tcPr>
          <w:p w14:paraId="5169B56F" w14:textId="77777777" w:rsidR="00987F29" w:rsidRPr="00987F29" w:rsidRDefault="00987F29" w:rsidP="00987F29">
            <w:proofErr w:type="spellStart"/>
            <w:r w:rsidRPr="00987F29">
              <w:t>Cargaison</w:t>
            </w:r>
            <w:proofErr w:type="spellEnd"/>
          </w:p>
        </w:tc>
        <w:tc>
          <w:tcPr>
            <w:tcW w:w="0" w:type="auto"/>
            <w:vAlign w:val="center"/>
            <w:hideMark/>
          </w:tcPr>
          <w:p w14:paraId="5F623A17" w14:textId="77777777" w:rsidR="00987F29" w:rsidRPr="00987F29" w:rsidRDefault="00987F29" w:rsidP="00987F29">
            <w:proofErr w:type="spellStart"/>
            <w:r w:rsidRPr="00987F29">
              <w:t>Cargaison</w:t>
            </w:r>
            <w:proofErr w:type="spellEnd"/>
            <w:r w:rsidRPr="00987F29">
              <w:t xml:space="preserve"> </w:t>
            </w:r>
            <w:proofErr w:type="spellStart"/>
            <w:r w:rsidRPr="00987F29">
              <w:t>commerciale</w:t>
            </w:r>
            <w:proofErr w:type="spellEnd"/>
            <w:r w:rsidRPr="00987F29">
              <w:t xml:space="preserve">, </w:t>
            </w:r>
            <w:proofErr w:type="spellStart"/>
            <w:r w:rsidRPr="00987F29">
              <w:t>détails</w:t>
            </w:r>
            <w:proofErr w:type="spellEnd"/>
            <w:r w:rsidRPr="00987F29">
              <w:t xml:space="preserve"> </w:t>
            </w:r>
            <w:proofErr w:type="spellStart"/>
            <w:r w:rsidRPr="00987F29">
              <w:t>confidentiels</w:t>
            </w:r>
            <w:proofErr w:type="spellEnd"/>
          </w:p>
        </w:tc>
      </w:tr>
    </w:tbl>
    <w:p w14:paraId="2D54FEBE" w14:textId="77777777" w:rsidR="00987F29" w:rsidRDefault="00987F29" w:rsidP="00987F29">
      <w:pPr>
        <w:rPr>
          <w:b/>
          <w:bCs/>
        </w:rPr>
      </w:pPr>
    </w:p>
    <w:p w14:paraId="0C2D9F56" w14:textId="7BEC2504" w:rsidR="00987F29" w:rsidRPr="00987F29" w:rsidRDefault="00987F29" w:rsidP="00987F29">
      <w:r w:rsidRPr="00987F29">
        <w:rPr>
          <w:b/>
          <w:bCs/>
        </w:rPr>
        <w:t xml:space="preserve">Aperçu du </w:t>
      </w:r>
      <w:proofErr w:type="spellStart"/>
      <w:r w:rsidRPr="00987F29">
        <w:rPr>
          <w:b/>
          <w:bCs/>
        </w:rPr>
        <w:t>projet</w:t>
      </w:r>
      <w:proofErr w:type="spellEnd"/>
    </w:p>
    <w:p w14:paraId="4D46651B" w14:textId="77777777" w:rsidR="00987F29" w:rsidRPr="00987F29" w:rsidRDefault="00987F29" w:rsidP="00987F29">
      <w:pPr>
        <w:rPr>
          <w:lang w:val="fr-FR"/>
        </w:rPr>
      </w:pPr>
      <w:r w:rsidRPr="00987F29">
        <w:rPr>
          <w:lang w:val="fr-FR"/>
        </w:rPr>
        <w:t>Le client avait besoin d’une solution logistique urgente et fiable entre Lima, au Pérou, et Santa Cruz, en Bolivie. Tout retard aurait pu perturber sa chaîne d’approvisionnement et affecter ses opérations en cours. La rapidité, la fiabilité de l’exécution et une coordination étroite étaient donc essentielles.</w:t>
      </w:r>
    </w:p>
    <w:p w14:paraId="20A1A5DC" w14:textId="77777777" w:rsidR="00987F29" w:rsidRPr="00987F29" w:rsidRDefault="00987F29" w:rsidP="00987F29">
      <w:pPr>
        <w:rPr>
          <w:lang w:val="fr-FR"/>
        </w:rPr>
      </w:pPr>
      <w:r w:rsidRPr="00987F29">
        <w:rPr>
          <w:lang w:val="fr-FR"/>
        </w:rPr>
        <w:t>Röhlig Bolivia a répondu avec une solution charter dédiée, adaptée à l’urgence de l’expédition.</w:t>
      </w:r>
    </w:p>
    <w:p w14:paraId="74142E29" w14:textId="77777777" w:rsidR="00987F29" w:rsidRDefault="00987F29" w:rsidP="00987F29">
      <w:pPr>
        <w:rPr>
          <w:b/>
          <w:bCs/>
          <w:lang w:val="fr-FR"/>
        </w:rPr>
      </w:pPr>
    </w:p>
    <w:p w14:paraId="7464B5B8" w14:textId="30BD9544" w:rsidR="00987F29" w:rsidRPr="00987F29" w:rsidRDefault="00987F29" w:rsidP="00987F29">
      <w:pPr>
        <w:rPr>
          <w:lang w:val="fr-FR"/>
        </w:rPr>
      </w:pPr>
      <w:r w:rsidRPr="00987F29">
        <w:rPr>
          <w:b/>
          <w:bCs/>
          <w:lang w:val="fr-FR"/>
        </w:rPr>
        <w:t>Le défi</w:t>
      </w:r>
    </w:p>
    <w:p w14:paraId="569C5B03" w14:textId="77777777" w:rsidR="00987F29" w:rsidRPr="00987F29" w:rsidRDefault="00987F29" w:rsidP="00987F29">
      <w:pPr>
        <w:rPr>
          <w:lang w:val="fr-FR"/>
        </w:rPr>
      </w:pPr>
      <w:r w:rsidRPr="00987F29">
        <w:rPr>
          <w:lang w:val="fr-FR"/>
        </w:rPr>
        <w:t>L’expédition devait être réalisée dans un délai exigeant, tout en garantissant le niveau de sécurité et de fiabilité attendu pour une cargaison commerciale stratégique.</w:t>
      </w:r>
    </w:p>
    <w:p w14:paraId="2525D643" w14:textId="77777777" w:rsidR="00987F29" w:rsidRDefault="00987F29" w:rsidP="00987F29">
      <w:pPr>
        <w:rPr>
          <w:lang w:val="fr-FR"/>
        </w:rPr>
      </w:pPr>
    </w:p>
    <w:p w14:paraId="475C7601" w14:textId="453BE0A4" w:rsidR="00987F29" w:rsidRPr="00987F29" w:rsidRDefault="00987F29" w:rsidP="00987F29">
      <w:pPr>
        <w:rPr>
          <w:lang w:val="fr-FR"/>
        </w:rPr>
      </w:pPr>
      <w:r w:rsidRPr="00987F29">
        <w:rPr>
          <w:lang w:val="fr-FR"/>
        </w:rPr>
        <w:t>Les principales exigences étaient les suivantes :</w:t>
      </w:r>
    </w:p>
    <w:p w14:paraId="4127DE21" w14:textId="77777777" w:rsidR="00987F29" w:rsidRPr="00987F29" w:rsidRDefault="00987F29" w:rsidP="00987F29">
      <w:pPr>
        <w:numPr>
          <w:ilvl w:val="0"/>
          <w:numId w:val="1"/>
        </w:numPr>
        <w:rPr>
          <w:lang w:val="fr-FR"/>
        </w:rPr>
      </w:pPr>
      <w:r w:rsidRPr="00987F29">
        <w:rPr>
          <w:lang w:val="fr-FR"/>
        </w:rPr>
        <w:t xml:space="preserve">Transit rapide entre Lima et Santa Cruz </w:t>
      </w:r>
    </w:p>
    <w:p w14:paraId="318162B1" w14:textId="77777777" w:rsidR="00987F29" w:rsidRPr="00987F29" w:rsidRDefault="00987F29" w:rsidP="00987F29">
      <w:pPr>
        <w:numPr>
          <w:ilvl w:val="0"/>
          <w:numId w:val="1"/>
        </w:numPr>
        <w:rPr>
          <w:lang w:val="fr-FR"/>
        </w:rPr>
      </w:pPr>
      <w:r w:rsidRPr="00987F29">
        <w:rPr>
          <w:lang w:val="fr-FR"/>
        </w:rPr>
        <w:t xml:space="preserve">Capacité fiable, alignée sur le calendrier du client </w:t>
      </w:r>
    </w:p>
    <w:p w14:paraId="4BB3FDD0" w14:textId="77777777" w:rsidR="00987F29" w:rsidRPr="00987F29" w:rsidRDefault="00987F29" w:rsidP="00987F29">
      <w:pPr>
        <w:numPr>
          <w:ilvl w:val="0"/>
          <w:numId w:val="1"/>
        </w:numPr>
        <w:rPr>
          <w:lang w:val="fr-FR"/>
        </w:rPr>
      </w:pPr>
      <w:r w:rsidRPr="00987F29">
        <w:rPr>
          <w:lang w:val="fr-FR"/>
        </w:rPr>
        <w:t xml:space="preserve">Coordination précise entre les équipes logistiques et les partenaires aériens </w:t>
      </w:r>
    </w:p>
    <w:p w14:paraId="531CE26A" w14:textId="77777777" w:rsidR="00987F29" w:rsidRPr="00987F29" w:rsidRDefault="00987F29" w:rsidP="00987F29">
      <w:pPr>
        <w:numPr>
          <w:ilvl w:val="0"/>
          <w:numId w:val="1"/>
        </w:numPr>
        <w:rPr>
          <w:lang w:val="fr-FR"/>
        </w:rPr>
      </w:pPr>
      <w:r w:rsidRPr="00987F29">
        <w:rPr>
          <w:lang w:val="fr-FR"/>
        </w:rPr>
        <w:t xml:space="preserve">Approche flexible pour répondre à une demande urgente </w:t>
      </w:r>
    </w:p>
    <w:p w14:paraId="1626CBC9" w14:textId="77777777" w:rsidR="00987F29" w:rsidRPr="00987F29" w:rsidRDefault="00987F29" w:rsidP="00987F29">
      <w:pPr>
        <w:numPr>
          <w:ilvl w:val="0"/>
          <w:numId w:val="1"/>
        </w:numPr>
        <w:rPr>
          <w:lang w:val="fr-FR"/>
        </w:rPr>
      </w:pPr>
      <w:r w:rsidRPr="00987F29">
        <w:rPr>
          <w:lang w:val="fr-FR"/>
        </w:rPr>
        <w:t xml:space="preserve">Manutention et transport sécurisés d’une cargaison commerciale confidentielle </w:t>
      </w:r>
    </w:p>
    <w:p w14:paraId="6964983D" w14:textId="77777777" w:rsidR="00987F29" w:rsidRPr="00987F29" w:rsidRDefault="00987F29" w:rsidP="00987F29">
      <w:pPr>
        <w:rPr>
          <w:lang w:val="fr-FR"/>
        </w:rPr>
      </w:pPr>
      <w:r w:rsidRPr="00987F29">
        <w:rPr>
          <w:lang w:val="fr-FR"/>
        </w:rPr>
        <w:t>Avant tout, la solution devait préserver la continuité opérationnelle du client.</w:t>
      </w:r>
    </w:p>
    <w:p w14:paraId="1774A3FD" w14:textId="77777777" w:rsidR="00987F29" w:rsidRDefault="00987F29" w:rsidP="00987F29">
      <w:pPr>
        <w:rPr>
          <w:b/>
          <w:bCs/>
          <w:lang w:val="fr-FR"/>
        </w:rPr>
      </w:pPr>
    </w:p>
    <w:p w14:paraId="53313B2B" w14:textId="37998449" w:rsidR="00987F29" w:rsidRPr="00987F29" w:rsidRDefault="00987F29" w:rsidP="00987F29">
      <w:pPr>
        <w:rPr>
          <w:lang w:val="fr-FR"/>
        </w:rPr>
      </w:pPr>
      <w:r w:rsidRPr="00987F29">
        <w:rPr>
          <w:b/>
          <w:bCs/>
          <w:lang w:val="fr-FR"/>
        </w:rPr>
        <w:t>La solution</w:t>
      </w:r>
    </w:p>
    <w:p w14:paraId="22DA5599" w14:textId="77777777" w:rsidR="00987F29" w:rsidRDefault="00987F29" w:rsidP="00987F29">
      <w:pPr>
        <w:rPr>
          <w:b/>
          <w:bCs/>
          <w:lang w:val="fr-FR"/>
        </w:rPr>
      </w:pPr>
    </w:p>
    <w:p w14:paraId="22B7C6C0" w14:textId="70C3CE9D" w:rsidR="00987F29" w:rsidRPr="00987F29" w:rsidRDefault="00987F29" w:rsidP="00987F29">
      <w:pPr>
        <w:rPr>
          <w:lang w:val="fr-FR"/>
        </w:rPr>
      </w:pPr>
      <w:r w:rsidRPr="00987F29">
        <w:rPr>
          <w:b/>
          <w:bCs/>
          <w:lang w:val="fr-FR"/>
        </w:rPr>
        <w:t>Une capacité dédiée pour une demande urgente</w:t>
      </w:r>
    </w:p>
    <w:p w14:paraId="7F507D53" w14:textId="77777777" w:rsidR="00987F29" w:rsidRPr="00987F29" w:rsidRDefault="00987F29" w:rsidP="00987F29">
      <w:pPr>
        <w:rPr>
          <w:lang w:val="fr-FR"/>
        </w:rPr>
      </w:pPr>
      <w:r w:rsidRPr="00987F29">
        <w:rPr>
          <w:lang w:val="fr-FR"/>
        </w:rPr>
        <w:t>Röhlig Bolivia a développé une solution d’</w:t>
      </w:r>
      <w:hyperlink r:id="rId5" w:tgtFrame="_new" w:history="1">
        <w:r w:rsidRPr="00987F29">
          <w:rPr>
            <w:rStyle w:val="Hyperlink"/>
            <w:lang w:val="fr-FR"/>
          </w:rPr>
          <w:t>affrètement aérien</w:t>
        </w:r>
      </w:hyperlink>
      <w:r w:rsidRPr="00987F29">
        <w:rPr>
          <w:lang w:val="fr-FR"/>
        </w:rPr>
        <w:t xml:space="preserve"> sur mesure et a opéré avec succès deux vols dédiés entre Lima et Santa Cruz.</w:t>
      </w:r>
    </w:p>
    <w:p w14:paraId="4DE4E797" w14:textId="77777777" w:rsidR="00987F29" w:rsidRPr="00987F29" w:rsidRDefault="00987F29" w:rsidP="00987F29">
      <w:pPr>
        <w:rPr>
          <w:lang w:val="fr-FR"/>
        </w:rPr>
      </w:pPr>
      <w:r w:rsidRPr="00987F29">
        <w:rPr>
          <w:lang w:val="fr-FR"/>
        </w:rPr>
        <w:t>Le recours à une capacité charter dédiée a permis d’aligner précisément le plan de transport sur les besoins du client. Röhlig a coordonné l’exécution avec ses partenaires aériens et ses spécialistes logistiques, tout en assurant une visibilité claire sur l’ensemble de l’opération.</w:t>
      </w:r>
    </w:p>
    <w:p w14:paraId="3B9579CB" w14:textId="77777777" w:rsidR="00987F29" w:rsidRDefault="00987F29" w:rsidP="00987F29">
      <w:pPr>
        <w:rPr>
          <w:b/>
          <w:bCs/>
          <w:lang w:val="fr-FR"/>
        </w:rPr>
      </w:pPr>
    </w:p>
    <w:p w14:paraId="6195713B" w14:textId="2D128C1A" w:rsidR="00987F29" w:rsidRPr="00987F29" w:rsidRDefault="00987F29" w:rsidP="00987F29">
      <w:pPr>
        <w:rPr>
          <w:lang w:val="fr-FR"/>
        </w:rPr>
      </w:pPr>
      <w:r w:rsidRPr="00987F29">
        <w:rPr>
          <w:b/>
          <w:bCs/>
          <w:lang w:val="fr-FR"/>
        </w:rPr>
        <w:t>Une exécution coordonnée</w:t>
      </w:r>
    </w:p>
    <w:p w14:paraId="3D25DB6C" w14:textId="77777777" w:rsidR="00987F29" w:rsidRPr="00987F29" w:rsidRDefault="00987F29" w:rsidP="00987F29">
      <w:r w:rsidRPr="00987F29">
        <w:rPr>
          <w:lang w:val="fr-FR"/>
        </w:rPr>
        <w:t xml:space="preserve">La collaboration étroite a été déterminante pour la réussite des deux vols. </w:t>
      </w:r>
      <w:r w:rsidRPr="00987F29">
        <w:t xml:space="preserve">Les équipes </w:t>
      </w:r>
      <w:proofErr w:type="spellStart"/>
      <w:r w:rsidRPr="00987F29">
        <w:t>ont</w:t>
      </w:r>
      <w:proofErr w:type="spellEnd"/>
      <w:r w:rsidRPr="00987F29">
        <w:t xml:space="preserve"> </w:t>
      </w:r>
      <w:proofErr w:type="spellStart"/>
      <w:r w:rsidRPr="00987F29">
        <w:t>travaillé</w:t>
      </w:r>
      <w:proofErr w:type="spellEnd"/>
      <w:r w:rsidRPr="00987F29">
        <w:t xml:space="preserve"> ensemble </w:t>
      </w:r>
      <w:proofErr w:type="spellStart"/>
      <w:r w:rsidRPr="00987F29">
        <w:t>afin</w:t>
      </w:r>
      <w:proofErr w:type="spellEnd"/>
      <w:r w:rsidRPr="00987F29">
        <w:t xml:space="preserve"> de :</w:t>
      </w:r>
    </w:p>
    <w:p w14:paraId="705F82CB" w14:textId="77777777" w:rsidR="00987F29" w:rsidRPr="00987F29" w:rsidRDefault="00987F29" w:rsidP="00987F29">
      <w:pPr>
        <w:numPr>
          <w:ilvl w:val="0"/>
          <w:numId w:val="2"/>
        </w:numPr>
        <w:rPr>
          <w:lang w:val="fr-FR"/>
        </w:rPr>
      </w:pPr>
      <w:r w:rsidRPr="00987F29">
        <w:rPr>
          <w:lang w:val="fr-FR"/>
        </w:rPr>
        <w:t xml:space="preserve">coordonner les deux opérations charter ; </w:t>
      </w:r>
    </w:p>
    <w:p w14:paraId="1B29874E" w14:textId="77777777" w:rsidR="00987F29" w:rsidRPr="00987F29" w:rsidRDefault="00987F29" w:rsidP="00987F29">
      <w:pPr>
        <w:numPr>
          <w:ilvl w:val="0"/>
          <w:numId w:val="2"/>
        </w:numPr>
        <w:rPr>
          <w:lang w:val="fr-FR"/>
        </w:rPr>
      </w:pPr>
      <w:r w:rsidRPr="00987F29">
        <w:rPr>
          <w:lang w:val="fr-FR"/>
        </w:rPr>
        <w:t xml:space="preserve">aligner le calendrier de transport sur les besoins urgents du client ; </w:t>
      </w:r>
    </w:p>
    <w:p w14:paraId="233881FF" w14:textId="77777777" w:rsidR="00987F29" w:rsidRPr="00987F29" w:rsidRDefault="00987F29" w:rsidP="00987F29">
      <w:pPr>
        <w:numPr>
          <w:ilvl w:val="0"/>
          <w:numId w:val="2"/>
        </w:numPr>
        <w:rPr>
          <w:lang w:val="fr-FR"/>
        </w:rPr>
      </w:pPr>
      <w:r w:rsidRPr="00987F29">
        <w:rPr>
          <w:lang w:val="fr-FR"/>
        </w:rPr>
        <w:lastRenderedPageBreak/>
        <w:t xml:space="preserve">maintenir une communication fiable entre toutes les parties impliquées ; </w:t>
      </w:r>
    </w:p>
    <w:p w14:paraId="49DFD220" w14:textId="77777777" w:rsidR="00987F29" w:rsidRPr="00987F29" w:rsidRDefault="00987F29" w:rsidP="00987F29">
      <w:pPr>
        <w:numPr>
          <w:ilvl w:val="0"/>
          <w:numId w:val="2"/>
        </w:numPr>
        <w:rPr>
          <w:lang w:val="fr-FR"/>
        </w:rPr>
      </w:pPr>
      <w:r w:rsidRPr="00987F29">
        <w:rPr>
          <w:lang w:val="fr-FR"/>
        </w:rPr>
        <w:t xml:space="preserve">garantir un transport sûr et efficace de la cargaison ; </w:t>
      </w:r>
    </w:p>
    <w:p w14:paraId="2A8D0233" w14:textId="77777777" w:rsidR="00987F29" w:rsidRPr="00987F29" w:rsidRDefault="00987F29" w:rsidP="00987F29">
      <w:pPr>
        <w:numPr>
          <w:ilvl w:val="0"/>
          <w:numId w:val="2"/>
        </w:numPr>
        <w:rPr>
          <w:lang w:val="fr-FR"/>
        </w:rPr>
      </w:pPr>
      <w:r w:rsidRPr="00987F29">
        <w:rPr>
          <w:lang w:val="fr-FR"/>
        </w:rPr>
        <w:t xml:space="preserve">finaliser les deux expéditions dans les délais prévus. </w:t>
      </w:r>
    </w:p>
    <w:p w14:paraId="4D747910" w14:textId="77777777" w:rsidR="00987F29" w:rsidRDefault="00987F29" w:rsidP="00987F29">
      <w:pPr>
        <w:rPr>
          <w:lang w:val="fr-FR"/>
        </w:rPr>
      </w:pPr>
    </w:p>
    <w:p w14:paraId="7E9A1991" w14:textId="706E2AFF" w:rsidR="00987F29" w:rsidRPr="00987F29" w:rsidRDefault="00987F29" w:rsidP="00987F29">
      <w:pPr>
        <w:rPr>
          <w:lang w:val="fr-FR"/>
        </w:rPr>
      </w:pPr>
      <w:r w:rsidRPr="00987F29">
        <w:rPr>
          <w:lang w:val="fr-FR"/>
        </w:rPr>
        <w:t xml:space="preserve">La solution a combiné l’expertise locale de </w:t>
      </w:r>
      <w:hyperlink r:id="rId6" w:tgtFrame="_new" w:history="1">
        <w:r w:rsidRPr="00987F29">
          <w:rPr>
            <w:rStyle w:val="Hyperlink"/>
            <w:lang w:val="fr-FR"/>
          </w:rPr>
          <w:t>Röhlig Bolivia</w:t>
        </w:r>
      </w:hyperlink>
      <w:r w:rsidRPr="00987F29">
        <w:rPr>
          <w:lang w:val="fr-FR"/>
        </w:rPr>
        <w:t xml:space="preserve"> avec la flexibilité nécessaire à une expédition industrielle urgente.</w:t>
      </w:r>
    </w:p>
    <w:p w14:paraId="49C02618" w14:textId="77777777" w:rsidR="00987F29" w:rsidRDefault="00987F29" w:rsidP="00987F29">
      <w:pPr>
        <w:rPr>
          <w:b/>
          <w:bCs/>
          <w:lang w:val="fr-FR"/>
        </w:rPr>
      </w:pPr>
    </w:p>
    <w:p w14:paraId="78D3D4F8" w14:textId="0855418B" w:rsidR="00987F29" w:rsidRPr="00987F29" w:rsidRDefault="00987F29" w:rsidP="00987F29">
      <w:pPr>
        <w:rPr>
          <w:lang w:val="fr-FR"/>
        </w:rPr>
      </w:pPr>
      <w:r w:rsidRPr="00987F29">
        <w:rPr>
          <w:b/>
          <w:bCs/>
          <w:lang w:val="fr-FR"/>
        </w:rPr>
        <w:t>Le résultat</w:t>
      </w:r>
    </w:p>
    <w:p w14:paraId="719E33B0" w14:textId="77777777" w:rsidR="00987F29" w:rsidRPr="00987F29" w:rsidRDefault="00987F29" w:rsidP="00987F29">
      <w:pPr>
        <w:rPr>
          <w:lang w:val="fr-FR"/>
        </w:rPr>
      </w:pPr>
      <w:r w:rsidRPr="00987F29">
        <w:rPr>
          <w:lang w:val="fr-FR"/>
        </w:rPr>
        <w:t>Les deux vols charter dédiés ont été réalisés avec succès, offrant au client la rapidité et la fiabilité nécessaires pour maintenir la continuité de ses activités.</w:t>
      </w:r>
    </w:p>
    <w:p w14:paraId="01E49DBE" w14:textId="77777777" w:rsidR="00987F29" w:rsidRDefault="00987F29" w:rsidP="00987F29"/>
    <w:p w14:paraId="5D31E20B" w14:textId="6B825430" w:rsidR="00987F29" w:rsidRPr="00987F29" w:rsidRDefault="00987F29" w:rsidP="00987F29">
      <w:proofErr w:type="spellStart"/>
      <w:r w:rsidRPr="00987F29">
        <w:t>L’opération</w:t>
      </w:r>
      <w:proofErr w:type="spellEnd"/>
      <w:r w:rsidRPr="00987F29">
        <w:t xml:space="preserve"> a </w:t>
      </w:r>
      <w:proofErr w:type="spellStart"/>
      <w:r w:rsidRPr="00987F29">
        <w:t>permis</w:t>
      </w:r>
      <w:proofErr w:type="spellEnd"/>
      <w:r w:rsidRPr="00987F29">
        <w:t xml:space="preserve"> de :</w:t>
      </w:r>
    </w:p>
    <w:p w14:paraId="5DB9AA9E" w14:textId="77777777" w:rsidR="00987F29" w:rsidRPr="00987F29" w:rsidRDefault="00987F29" w:rsidP="00987F29">
      <w:pPr>
        <w:numPr>
          <w:ilvl w:val="0"/>
          <w:numId w:val="3"/>
        </w:numPr>
        <w:rPr>
          <w:lang w:val="fr-FR"/>
        </w:rPr>
      </w:pPr>
      <w:r w:rsidRPr="00987F29">
        <w:rPr>
          <w:lang w:val="fr-FR"/>
        </w:rPr>
        <w:t xml:space="preserve">maintenir la chaîne d’approvisionnement du client en mouvement ; </w:t>
      </w:r>
    </w:p>
    <w:p w14:paraId="36D35B72" w14:textId="77777777" w:rsidR="00987F29" w:rsidRPr="00987F29" w:rsidRDefault="00987F29" w:rsidP="00987F29">
      <w:pPr>
        <w:numPr>
          <w:ilvl w:val="0"/>
          <w:numId w:val="3"/>
        </w:numPr>
        <w:rPr>
          <w:lang w:val="fr-FR"/>
        </w:rPr>
      </w:pPr>
      <w:r w:rsidRPr="00987F29">
        <w:rPr>
          <w:lang w:val="fr-FR"/>
        </w:rPr>
        <w:t xml:space="preserve">protéger les opérations en cours contre toute interruption ; </w:t>
      </w:r>
    </w:p>
    <w:p w14:paraId="6567FB67" w14:textId="77777777" w:rsidR="00987F29" w:rsidRPr="00987F29" w:rsidRDefault="00987F29" w:rsidP="00987F29">
      <w:pPr>
        <w:numPr>
          <w:ilvl w:val="0"/>
          <w:numId w:val="3"/>
        </w:numPr>
        <w:rPr>
          <w:lang w:val="fr-FR"/>
        </w:rPr>
      </w:pPr>
      <w:r w:rsidRPr="00987F29">
        <w:rPr>
          <w:lang w:val="fr-FR"/>
        </w:rPr>
        <w:t xml:space="preserve">livrer la cargaison en toute sécurité et dans les délais ; </w:t>
      </w:r>
    </w:p>
    <w:p w14:paraId="61249A33" w14:textId="77777777" w:rsidR="00987F29" w:rsidRPr="00987F29" w:rsidRDefault="00987F29" w:rsidP="00987F29">
      <w:pPr>
        <w:numPr>
          <w:ilvl w:val="0"/>
          <w:numId w:val="3"/>
        </w:numPr>
        <w:rPr>
          <w:lang w:val="fr-FR"/>
        </w:rPr>
      </w:pPr>
      <w:r w:rsidRPr="00987F29">
        <w:rPr>
          <w:lang w:val="fr-FR"/>
        </w:rPr>
        <w:t xml:space="preserve">fournir une capacité sûre et fiable pour une demande urgente ; </w:t>
      </w:r>
    </w:p>
    <w:p w14:paraId="543C7310" w14:textId="77777777" w:rsidR="00987F29" w:rsidRPr="00987F29" w:rsidRDefault="00987F29" w:rsidP="00987F29">
      <w:pPr>
        <w:numPr>
          <w:ilvl w:val="0"/>
          <w:numId w:val="3"/>
        </w:numPr>
        <w:rPr>
          <w:lang w:val="fr-FR"/>
        </w:rPr>
      </w:pPr>
      <w:r w:rsidRPr="00987F29">
        <w:rPr>
          <w:lang w:val="fr-FR"/>
        </w:rPr>
        <w:t xml:space="preserve">démontrer la capacité de Röhlig à coordonner des solutions de fret aérien agiles pour des besoins complexes de chaîne d’approvisionnement. </w:t>
      </w:r>
    </w:p>
    <w:p w14:paraId="7C1F4B84" w14:textId="77777777" w:rsidR="00987F29" w:rsidRDefault="00987F29" w:rsidP="00987F29">
      <w:pPr>
        <w:rPr>
          <w:b/>
          <w:bCs/>
          <w:lang w:val="fr-FR"/>
        </w:rPr>
      </w:pPr>
    </w:p>
    <w:p w14:paraId="2E17132A" w14:textId="3A842F81" w:rsidR="00987F29" w:rsidRPr="00987F29" w:rsidRDefault="00987F29" w:rsidP="00987F29">
      <w:pPr>
        <w:rPr>
          <w:lang w:val="fr-FR"/>
        </w:rPr>
      </w:pPr>
      <w:r w:rsidRPr="00987F29">
        <w:rPr>
          <w:b/>
          <w:bCs/>
          <w:lang w:val="fr-FR"/>
        </w:rPr>
        <w:t>Citation proposée</w:t>
      </w:r>
    </w:p>
    <w:p w14:paraId="464710BE" w14:textId="77777777" w:rsidR="00987F29" w:rsidRPr="00987F29" w:rsidRDefault="00987F29" w:rsidP="00987F29">
      <w:pPr>
        <w:rPr>
          <w:lang w:val="fr-FR"/>
        </w:rPr>
      </w:pPr>
      <w:r w:rsidRPr="00987F29">
        <w:rPr>
          <w:lang w:val="fr-FR"/>
        </w:rPr>
        <w:t>« Lorsqu’une expédition est essentielle aux opérations d’un client, chaque étape du transport nécessite une coordination étroite. En organisant deux vols charter dédiés, nous avons fourni la rapidité et la fiabilité nécessaires pour préserver la continuité des activités du client. »</w:t>
      </w:r>
    </w:p>
    <w:p w14:paraId="58A7AF2D" w14:textId="77777777" w:rsidR="00987F29" w:rsidRDefault="00987F29" w:rsidP="00987F29">
      <w:pPr>
        <w:rPr>
          <w:lang w:val="fr-FR"/>
        </w:rPr>
      </w:pPr>
    </w:p>
    <w:p w14:paraId="2F5A24BD" w14:textId="57A10E1F" w:rsidR="00987F29" w:rsidRPr="00987F29" w:rsidRDefault="00987F29" w:rsidP="00987F29">
      <w:pPr>
        <w:rPr>
          <w:lang w:val="fr-FR"/>
        </w:rPr>
      </w:pPr>
      <w:r w:rsidRPr="00987F29">
        <w:rPr>
          <w:lang w:val="fr-FR"/>
        </w:rPr>
        <w:t xml:space="preserve">— </w:t>
      </w:r>
      <w:r w:rsidRPr="00987F29">
        <w:rPr>
          <w:b/>
          <w:bCs/>
          <w:lang w:val="fr-FR"/>
        </w:rPr>
        <w:t>Équipe projet Röhlig Bolivia</w:t>
      </w:r>
    </w:p>
    <w:p w14:paraId="304026BA" w14:textId="77777777" w:rsidR="00987F29" w:rsidRPr="00987F29" w:rsidRDefault="00987F29" w:rsidP="00987F29">
      <w:pPr>
        <w:rPr>
          <w:lang w:val="fr-FR"/>
        </w:rPr>
      </w:pPr>
      <w:r w:rsidRPr="00987F29">
        <w:rPr>
          <w:i/>
          <w:iCs/>
          <w:lang w:val="fr-FR"/>
        </w:rPr>
        <w:t>Texte éditorial proposé. La formulation et l’attribution doivent faire l’objet d’une validation factuelle et interne avant publication.</w:t>
      </w:r>
    </w:p>
    <w:p w14:paraId="529AC23D" w14:textId="77777777" w:rsidR="00987F29" w:rsidRDefault="00987F29" w:rsidP="00987F29">
      <w:pPr>
        <w:rPr>
          <w:b/>
          <w:bCs/>
          <w:lang w:val="fr-FR"/>
        </w:rPr>
      </w:pPr>
    </w:p>
    <w:p w14:paraId="281A6CA9" w14:textId="33F82B1D" w:rsidR="00987F29" w:rsidRPr="00987F29" w:rsidRDefault="00987F29" w:rsidP="00987F29">
      <w:pPr>
        <w:rPr>
          <w:lang w:val="fr-FR"/>
        </w:rPr>
      </w:pPr>
      <w:r w:rsidRPr="00987F29">
        <w:rPr>
          <w:b/>
          <w:bCs/>
          <w:lang w:val="fr-FR"/>
        </w:rPr>
        <w:t>FAQ</w:t>
      </w:r>
    </w:p>
    <w:p w14:paraId="18C766FD" w14:textId="77777777" w:rsidR="00987F29" w:rsidRPr="00987F29" w:rsidRDefault="00987F29" w:rsidP="00987F29">
      <w:pPr>
        <w:rPr>
          <w:lang w:val="fr-FR"/>
        </w:rPr>
      </w:pPr>
      <w:r w:rsidRPr="00987F29">
        <w:rPr>
          <w:b/>
          <w:bCs/>
          <w:lang w:val="fr-FR"/>
        </w:rPr>
        <w:t>Pourquoi un affrètement aérien a-t-il été utilisé pour cette expédition ?</w:t>
      </w:r>
    </w:p>
    <w:p w14:paraId="34C6B859" w14:textId="77777777" w:rsidR="00987F29" w:rsidRPr="00987F29" w:rsidRDefault="00987F29" w:rsidP="00987F29">
      <w:pPr>
        <w:rPr>
          <w:lang w:val="fr-FR"/>
        </w:rPr>
      </w:pPr>
      <w:r w:rsidRPr="00987F29">
        <w:rPr>
          <w:lang w:val="fr-FR"/>
        </w:rPr>
        <w:t>Le client avait besoin d’un transport rapide et fiable afin de préserver sa continuité opérationnelle. Deux vols charter dédiés ont permis de fournir une capacité alignée sur l’urgence et le calendrier de l’expédition.</w:t>
      </w:r>
    </w:p>
    <w:p w14:paraId="469B1043" w14:textId="77777777" w:rsidR="00987F29" w:rsidRPr="00987F29" w:rsidRDefault="00987F29" w:rsidP="00987F29">
      <w:pPr>
        <w:rPr>
          <w:lang w:val="fr-FR"/>
        </w:rPr>
      </w:pPr>
      <w:r w:rsidRPr="00987F29">
        <w:rPr>
          <w:b/>
          <w:bCs/>
          <w:lang w:val="fr-FR"/>
        </w:rPr>
        <w:t>Quelle était la route des vols charter ?</w:t>
      </w:r>
    </w:p>
    <w:p w14:paraId="45CBC3B0" w14:textId="77777777" w:rsidR="00987F29" w:rsidRPr="00987F29" w:rsidRDefault="00987F29" w:rsidP="00987F29">
      <w:pPr>
        <w:rPr>
          <w:lang w:val="fr-FR"/>
        </w:rPr>
      </w:pPr>
      <w:r w:rsidRPr="00987F29">
        <w:rPr>
          <w:lang w:val="fr-FR"/>
        </w:rPr>
        <w:t>Les deux vols ont été opérés entre Lima, au Pérou, et Santa Cruz, en Bolivie.</w:t>
      </w:r>
    </w:p>
    <w:p w14:paraId="351F1F9D" w14:textId="77777777" w:rsidR="00987F29" w:rsidRPr="00987F29" w:rsidRDefault="00987F29" w:rsidP="00987F29">
      <w:pPr>
        <w:rPr>
          <w:lang w:val="fr-FR"/>
        </w:rPr>
      </w:pPr>
      <w:r w:rsidRPr="00987F29">
        <w:rPr>
          <w:b/>
          <w:bCs/>
          <w:lang w:val="fr-FR"/>
        </w:rPr>
        <w:t>Qu’a réalisé Röhlig pour le client ?</w:t>
      </w:r>
    </w:p>
    <w:p w14:paraId="060C9A5D" w14:textId="77777777" w:rsidR="00987F29" w:rsidRPr="00987F29" w:rsidRDefault="00987F29" w:rsidP="00987F29">
      <w:pPr>
        <w:rPr>
          <w:lang w:val="fr-FR"/>
        </w:rPr>
      </w:pPr>
      <w:r w:rsidRPr="00987F29">
        <w:rPr>
          <w:lang w:val="fr-FR"/>
        </w:rPr>
        <w:t>Röhlig a mené à bien les deux vols charter en toute sécurité et dans les délais, aidant ainsi le client à éviter toute perturbation de sa chaîne d’approvisionnement et à maintenir ses opérations en cours.</w:t>
      </w:r>
    </w:p>
    <w:p w14:paraId="22ECD614" w14:textId="77777777" w:rsidR="00EC47C9" w:rsidRPr="00987F29" w:rsidRDefault="00EC47C9">
      <w:pPr>
        <w:rPr>
          <w:lang w:val="fr-FR"/>
        </w:rPr>
      </w:pPr>
    </w:p>
    <w:sectPr w:rsidR="00EC47C9" w:rsidRPr="00987F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5A9"/>
    <w:multiLevelType w:val="multilevel"/>
    <w:tmpl w:val="C01A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DE5FE1"/>
    <w:multiLevelType w:val="multilevel"/>
    <w:tmpl w:val="2AD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C64292"/>
    <w:multiLevelType w:val="multilevel"/>
    <w:tmpl w:val="1A9C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378803">
    <w:abstractNumId w:val="0"/>
  </w:num>
  <w:num w:numId="2" w16cid:durableId="1778941888">
    <w:abstractNumId w:val="2"/>
  </w:num>
  <w:num w:numId="3" w16cid:durableId="192232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29"/>
    <w:rsid w:val="0011157C"/>
    <w:rsid w:val="00772D60"/>
    <w:rsid w:val="00987F29"/>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B9E6"/>
  <w15:chartTrackingRefBased/>
  <w15:docId w15:val="{8A43F80E-8B79-4BA9-A7EB-95FDC3A9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87F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7F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7F2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7F2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7F2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87F2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7F2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7F2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7F2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F29"/>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987F29"/>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987F29"/>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987F29"/>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987F29"/>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987F29"/>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87F29"/>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987F29"/>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87F29"/>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987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F2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87F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F29"/>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87F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7F29"/>
    <w:rPr>
      <w:i/>
      <w:iCs/>
      <w:color w:val="404040" w:themeColor="text1" w:themeTint="BF"/>
      <w:lang w:val="en-GB"/>
    </w:rPr>
  </w:style>
  <w:style w:type="paragraph" w:styleId="ListParagraph">
    <w:name w:val="List Paragraph"/>
    <w:basedOn w:val="Normal"/>
    <w:uiPriority w:val="34"/>
    <w:qFormat/>
    <w:rsid w:val="00987F29"/>
    <w:pPr>
      <w:ind w:left="720"/>
      <w:contextualSpacing/>
    </w:pPr>
  </w:style>
  <w:style w:type="character" w:styleId="IntenseEmphasis">
    <w:name w:val="Intense Emphasis"/>
    <w:basedOn w:val="DefaultParagraphFont"/>
    <w:uiPriority w:val="21"/>
    <w:qFormat/>
    <w:rsid w:val="00987F29"/>
    <w:rPr>
      <w:i/>
      <w:iCs/>
      <w:color w:val="2F5496" w:themeColor="accent1" w:themeShade="BF"/>
    </w:rPr>
  </w:style>
  <w:style w:type="paragraph" w:styleId="IntenseQuote">
    <w:name w:val="Intense Quote"/>
    <w:basedOn w:val="Normal"/>
    <w:next w:val="Normal"/>
    <w:link w:val="IntenseQuoteChar"/>
    <w:uiPriority w:val="30"/>
    <w:qFormat/>
    <w:rsid w:val="00987F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7F29"/>
    <w:rPr>
      <w:i/>
      <w:iCs/>
      <w:color w:val="2F5496" w:themeColor="accent1" w:themeShade="BF"/>
      <w:lang w:val="en-GB"/>
    </w:rPr>
  </w:style>
  <w:style w:type="character" w:styleId="IntenseReference">
    <w:name w:val="Intense Reference"/>
    <w:basedOn w:val="DefaultParagraphFont"/>
    <w:uiPriority w:val="32"/>
    <w:qFormat/>
    <w:rsid w:val="00987F29"/>
    <w:rPr>
      <w:b/>
      <w:bCs/>
      <w:smallCaps/>
      <w:color w:val="2F5496" w:themeColor="accent1" w:themeShade="BF"/>
      <w:spacing w:val="5"/>
    </w:rPr>
  </w:style>
  <w:style w:type="character" w:styleId="Hyperlink">
    <w:name w:val="Hyperlink"/>
    <w:basedOn w:val="DefaultParagraphFont"/>
    <w:uiPriority w:val="99"/>
    <w:unhideWhenUsed/>
    <w:rsid w:val="00987F29"/>
    <w:rPr>
      <w:color w:val="0563C1" w:themeColor="hyperlink"/>
      <w:u w:val="single"/>
    </w:rPr>
  </w:style>
  <w:style w:type="character" w:styleId="UnresolvedMention">
    <w:name w:val="Unresolved Mention"/>
    <w:basedOn w:val="DefaultParagraphFont"/>
    <w:uiPriority w:val="99"/>
    <w:semiHidden/>
    <w:unhideWhenUsed/>
    <w:rsid w:val="00987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751199">
      <w:bodyDiv w:val="1"/>
      <w:marLeft w:val="0"/>
      <w:marRight w:val="0"/>
      <w:marTop w:val="0"/>
      <w:marBottom w:val="0"/>
      <w:divBdr>
        <w:top w:val="none" w:sz="0" w:space="0" w:color="auto"/>
        <w:left w:val="none" w:sz="0" w:space="0" w:color="auto"/>
        <w:bottom w:val="none" w:sz="0" w:space="0" w:color="auto"/>
        <w:right w:val="none" w:sz="0" w:space="0" w:color="auto"/>
      </w:divBdr>
      <w:divsChild>
        <w:div w:id="442847074">
          <w:marLeft w:val="0"/>
          <w:marRight w:val="0"/>
          <w:marTop w:val="0"/>
          <w:marBottom w:val="0"/>
          <w:divBdr>
            <w:top w:val="none" w:sz="0" w:space="0" w:color="auto"/>
            <w:left w:val="none" w:sz="0" w:space="0" w:color="auto"/>
            <w:bottom w:val="none" w:sz="0" w:space="0" w:color="auto"/>
            <w:right w:val="none" w:sz="0" w:space="0" w:color="auto"/>
          </w:divBdr>
          <w:divsChild>
            <w:div w:id="62357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26575">
      <w:bodyDiv w:val="1"/>
      <w:marLeft w:val="0"/>
      <w:marRight w:val="0"/>
      <w:marTop w:val="0"/>
      <w:marBottom w:val="0"/>
      <w:divBdr>
        <w:top w:val="none" w:sz="0" w:space="0" w:color="auto"/>
        <w:left w:val="none" w:sz="0" w:space="0" w:color="auto"/>
        <w:bottom w:val="none" w:sz="0" w:space="0" w:color="auto"/>
        <w:right w:val="none" w:sz="0" w:space="0" w:color="auto"/>
      </w:divBdr>
      <w:divsChild>
        <w:div w:id="1936009155">
          <w:marLeft w:val="0"/>
          <w:marRight w:val="0"/>
          <w:marTop w:val="0"/>
          <w:marBottom w:val="0"/>
          <w:divBdr>
            <w:top w:val="none" w:sz="0" w:space="0" w:color="auto"/>
            <w:left w:val="none" w:sz="0" w:space="0" w:color="auto"/>
            <w:bottom w:val="none" w:sz="0" w:space="0" w:color="auto"/>
            <w:right w:val="none" w:sz="0" w:space="0" w:color="auto"/>
          </w:divBdr>
          <w:divsChild>
            <w:div w:id="1903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offices/americas/bolivia/" TargetMode="External"/><Relationship Id="rId11" Type="http://schemas.openxmlformats.org/officeDocument/2006/relationships/customXml" Target="../customXml/item3.xml"/><Relationship Id="rId5" Type="http://schemas.openxmlformats.org/officeDocument/2006/relationships/hyperlink" Target="https://www.rohlig.com/freight-solutions/air-freight/air-freight-charter/"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D6B1C9EB-E042-488C-9DC6-6963E7589196}"/>
</file>

<file path=customXml/itemProps2.xml><?xml version="1.0" encoding="utf-8"?>
<ds:datastoreItem xmlns:ds="http://schemas.openxmlformats.org/officeDocument/2006/customXml" ds:itemID="{D4D48CF6-AD63-4BA6-B16C-7C93D1363D0C}"/>
</file>

<file path=customXml/itemProps3.xml><?xml version="1.0" encoding="utf-8"?>
<ds:datastoreItem xmlns:ds="http://schemas.openxmlformats.org/officeDocument/2006/customXml" ds:itemID="{7BE2B9EA-9982-44AA-9021-13D7B11077B4}"/>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2026-08-30T20:23:00Z</dcterms:created>
  <dcterms:modified xsi:type="dcterms:W3CDTF">2026-08-30T20:24:00Z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